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right" w:tblpY="251"/>
        <w:tblW w:w="43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</w:tblGrid>
      <w:tr w:rsidR="00D92F2B" w:rsidRPr="003E3247" w14:paraId="13AEDF55" w14:textId="77777777" w:rsidTr="00951E46">
        <w:tc>
          <w:tcPr>
            <w:tcW w:w="4395" w:type="dxa"/>
            <w:hideMark/>
          </w:tcPr>
          <w:p w14:paraId="015ACE74" w14:textId="77777777" w:rsidR="00D92F2B" w:rsidRPr="003E3247" w:rsidRDefault="00D92F2B" w:rsidP="00951E46">
            <w:pPr>
              <w:spacing w:line="312" w:lineRule="auto"/>
              <w:ind w:firstLine="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24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92F2B" w:rsidRPr="003E3247" w14:paraId="29E5675D" w14:textId="77777777" w:rsidTr="00951E46">
        <w:tc>
          <w:tcPr>
            <w:tcW w:w="4395" w:type="dxa"/>
          </w:tcPr>
          <w:p w14:paraId="36BA7348" w14:textId="77777777" w:rsidR="00D92F2B" w:rsidRPr="003E3247" w:rsidRDefault="00D92F2B" w:rsidP="00951E46">
            <w:pPr>
              <w:tabs>
                <w:tab w:val="left" w:pos="3405"/>
              </w:tabs>
              <w:spacing w:after="12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ГБУ «</w:t>
            </w:r>
            <w:proofErr w:type="spellStart"/>
            <w:r w:rsidRPr="003E3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Курчалоевский</w:t>
            </w:r>
            <w:proofErr w:type="spellEnd"/>
            <w:r w:rsidRPr="003E3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 социальной помощи семье и детям»</w:t>
            </w:r>
          </w:p>
        </w:tc>
      </w:tr>
      <w:tr w:rsidR="00D92F2B" w:rsidRPr="003E3247" w14:paraId="05DF3255" w14:textId="77777777" w:rsidTr="00951E46">
        <w:tc>
          <w:tcPr>
            <w:tcW w:w="4395" w:type="dxa"/>
            <w:hideMark/>
          </w:tcPr>
          <w:p w14:paraId="60BB209E" w14:textId="77777777" w:rsidR="00D92F2B" w:rsidRPr="003E3247" w:rsidRDefault="00D92F2B" w:rsidP="00951E46">
            <w:pPr>
              <w:spacing w:line="312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E32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 </w:t>
            </w:r>
            <w:r w:rsidRPr="003E3247">
              <w:rPr>
                <w:rFonts w:ascii="Times New Roman" w:hAnsi="Times New Roman" w:cs="Times New Roman"/>
                <w:sz w:val="24"/>
                <w:szCs w:val="24"/>
              </w:rPr>
              <w:t>М. И. Яхьяев</w:t>
            </w:r>
          </w:p>
        </w:tc>
      </w:tr>
      <w:tr w:rsidR="00D92F2B" w:rsidRPr="003E3247" w14:paraId="659605CD" w14:textId="77777777" w:rsidTr="00951E46">
        <w:tc>
          <w:tcPr>
            <w:tcW w:w="4395" w:type="dxa"/>
            <w:hideMark/>
          </w:tcPr>
          <w:p w14:paraId="5E9A8DB1" w14:textId="77777777" w:rsidR="00D92F2B" w:rsidRPr="003E3247" w:rsidRDefault="00D92F2B" w:rsidP="00951E46">
            <w:pPr>
              <w:spacing w:line="312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E3247">
              <w:rPr>
                <w:rFonts w:ascii="Times New Roman" w:hAnsi="Times New Roman" w:cs="Times New Roman"/>
                <w:sz w:val="24"/>
                <w:szCs w:val="24"/>
              </w:rPr>
              <w:t>«10» января 2024 г.</w:t>
            </w:r>
          </w:p>
          <w:p w14:paraId="6A3A9C96" w14:textId="77777777" w:rsidR="00D92F2B" w:rsidRPr="003E3247" w:rsidRDefault="00D92F2B" w:rsidP="00951E46">
            <w:pPr>
              <w:spacing w:line="312" w:lineRule="auto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9571"/>
      </w:tblGrid>
      <w:tr w:rsidR="00D92F2B" w:rsidRPr="003E3247" w14:paraId="5AA77D51" w14:textId="77777777" w:rsidTr="00951E46">
        <w:tc>
          <w:tcPr>
            <w:tcW w:w="9571" w:type="dxa"/>
            <w:vAlign w:val="center"/>
          </w:tcPr>
          <w:p w14:paraId="4769651C" w14:textId="77777777" w:rsidR="00D92F2B" w:rsidRPr="003E3247" w:rsidRDefault="00D92F2B" w:rsidP="00951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8C2A2" w14:textId="77777777" w:rsidR="00D92F2B" w:rsidRPr="003E3247" w:rsidRDefault="00D92F2B" w:rsidP="0095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F8410" w14:textId="77777777" w:rsidR="00D92F2B" w:rsidRPr="003E3247" w:rsidRDefault="00D92F2B" w:rsidP="0095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A3107" w14:textId="77777777" w:rsidR="00D92F2B" w:rsidRPr="003E3247" w:rsidRDefault="00D92F2B" w:rsidP="0095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7C3DF" w14:textId="77777777" w:rsidR="00D92F2B" w:rsidRPr="003E3247" w:rsidRDefault="00D92F2B" w:rsidP="0095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1EBE5" w14:textId="77777777" w:rsidR="00D92F2B" w:rsidRPr="003E3247" w:rsidRDefault="00D92F2B" w:rsidP="00951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39EA3" w14:textId="77777777" w:rsidR="00D92F2B" w:rsidRPr="003E3247" w:rsidRDefault="00D92F2B" w:rsidP="00951E46">
            <w:pPr>
              <w:pStyle w:val="Tabletitleheader"/>
              <w:rPr>
                <w:b/>
                <w:sz w:val="24"/>
                <w:szCs w:val="24"/>
              </w:rPr>
            </w:pPr>
          </w:p>
          <w:p w14:paraId="2AF9A32A" w14:textId="77777777" w:rsidR="00D92F2B" w:rsidRPr="003E3247" w:rsidRDefault="00D92F2B" w:rsidP="00951E46">
            <w:pPr>
              <w:pStyle w:val="Tabletitlecentered"/>
              <w:spacing w:before="0" w:line="312" w:lineRule="auto"/>
              <w:rPr>
                <w:rFonts w:eastAsiaTheme="minorHAnsi"/>
                <w:b/>
                <w:caps/>
                <w:sz w:val="24"/>
                <w:szCs w:val="24"/>
                <w:lang w:eastAsia="en-US"/>
              </w:rPr>
            </w:pPr>
            <w:r w:rsidRPr="003E3247">
              <w:rPr>
                <w:rFonts w:eastAsiaTheme="minorHAnsi"/>
                <w:b/>
                <w:caps/>
                <w:sz w:val="24"/>
                <w:szCs w:val="24"/>
                <w:lang w:eastAsia="en-US"/>
              </w:rPr>
              <w:t xml:space="preserve">Политика </w:t>
            </w:r>
          </w:p>
          <w:p w14:paraId="45F554D4" w14:textId="2A46019A" w:rsidR="00D92F2B" w:rsidRPr="003E3247" w:rsidRDefault="003E3247" w:rsidP="00951E46">
            <w:pPr>
              <w:pStyle w:val="Tabletitlecentered"/>
              <w:spacing w:before="0" w:line="312" w:lineRule="auto"/>
              <w:rPr>
                <w:b/>
                <w:sz w:val="24"/>
                <w:szCs w:val="24"/>
              </w:rPr>
            </w:pPr>
            <w:r w:rsidRPr="003E32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КОНФИДЕНЦИАЛЬНОСТИ САЙТА </w:t>
            </w:r>
            <w:r w:rsidR="00D92F2B" w:rsidRPr="003E32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В </w:t>
            </w:r>
            <w:r w:rsidR="00D92F2B" w:rsidRPr="003E3247">
              <w:rPr>
                <w:b/>
                <w:sz w:val="24"/>
                <w:szCs w:val="24"/>
              </w:rPr>
              <w:t>ГОСУДАРСТВЕННОМ БЮДЖЕТНОМ УЧРЕЖДЕНИИ «КУРЧАЛОЕВСКИЙ ЦЕНТР СОЦИАЛЬНОЙ ПОМОЩИ СЕМЬЕ И ДЕТЯМ» НА 90 МЕСТ</w:t>
            </w:r>
          </w:p>
          <w:p w14:paraId="6FC4294C" w14:textId="5C11BA38" w:rsidR="00D92F2B" w:rsidRPr="003E3247" w:rsidRDefault="00D92F2B" w:rsidP="00951E4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2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Листов: </w:t>
            </w:r>
            <w:r w:rsidR="003E324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14:paraId="5371321C" w14:textId="77777777" w:rsidR="00D92F2B" w:rsidRPr="003E3247" w:rsidRDefault="00D92F2B" w:rsidP="00951E46">
            <w:pPr>
              <w:pStyle w:val="Tabletitlecentered"/>
              <w:rPr>
                <w:sz w:val="24"/>
                <w:szCs w:val="24"/>
              </w:rPr>
            </w:pPr>
          </w:p>
          <w:p w14:paraId="389C2C6C" w14:textId="77777777" w:rsidR="00D92F2B" w:rsidRPr="003E3247" w:rsidRDefault="00D92F2B" w:rsidP="00951E46">
            <w:pPr>
              <w:pStyle w:val="Tabletitleheader"/>
              <w:spacing w:before="0"/>
              <w:rPr>
                <w:b/>
                <w:sz w:val="24"/>
                <w:szCs w:val="24"/>
              </w:rPr>
            </w:pPr>
          </w:p>
          <w:p w14:paraId="5A60F350" w14:textId="77777777" w:rsidR="00D92F2B" w:rsidRPr="003E3247" w:rsidRDefault="00D92F2B" w:rsidP="00951E46">
            <w:pPr>
              <w:pStyle w:val="Tabletitlecentered"/>
              <w:rPr>
                <w:sz w:val="24"/>
                <w:szCs w:val="24"/>
              </w:rPr>
            </w:pPr>
          </w:p>
          <w:p w14:paraId="54633A39" w14:textId="77777777" w:rsidR="00D92F2B" w:rsidRPr="003E3247" w:rsidRDefault="00D92F2B" w:rsidP="00951E46">
            <w:pPr>
              <w:pStyle w:val="Tabletitlecentered"/>
              <w:rPr>
                <w:sz w:val="24"/>
                <w:szCs w:val="24"/>
              </w:rPr>
            </w:pPr>
          </w:p>
          <w:p w14:paraId="7DBD87B4" w14:textId="77777777" w:rsidR="00D92F2B" w:rsidRPr="003E3247" w:rsidRDefault="00D92F2B" w:rsidP="00951E46">
            <w:pPr>
              <w:pStyle w:val="Tabletitlecentered"/>
              <w:rPr>
                <w:sz w:val="24"/>
                <w:szCs w:val="24"/>
              </w:rPr>
            </w:pPr>
          </w:p>
          <w:p w14:paraId="6B0BECEA" w14:textId="77777777" w:rsidR="00D92F2B" w:rsidRPr="003E3247" w:rsidRDefault="00D92F2B" w:rsidP="00951E46">
            <w:pPr>
              <w:pStyle w:val="Tabletitlecentered"/>
              <w:rPr>
                <w:sz w:val="24"/>
                <w:szCs w:val="24"/>
              </w:rPr>
            </w:pPr>
          </w:p>
          <w:p w14:paraId="438CB5D5" w14:textId="77777777" w:rsidR="00D92F2B" w:rsidRPr="003E3247" w:rsidRDefault="00D92F2B" w:rsidP="00951E46">
            <w:pPr>
              <w:pStyle w:val="p"/>
              <w:spacing w:before="0" w:after="0"/>
              <w:ind w:firstLine="0"/>
              <w:outlineLvl w:val="4"/>
            </w:pPr>
          </w:p>
          <w:p w14:paraId="08288AB8" w14:textId="77777777" w:rsidR="00D92F2B" w:rsidRPr="003E3247" w:rsidRDefault="00D92F2B" w:rsidP="00951E46">
            <w:pPr>
              <w:pStyle w:val="p"/>
              <w:spacing w:before="0" w:after="0"/>
              <w:ind w:firstLine="0"/>
              <w:outlineLvl w:val="4"/>
            </w:pPr>
          </w:p>
          <w:p w14:paraId="1779053D" w14:textId="77777777" w:rsidR="00D92F2B" w:rsidRPr="003E3247" w:rsidRDefault="00D92F2B" w:rsidP="00951E46">
            <w:pPr>
              <w:pStyle w:val="p"/>
              <w:spacing w:before="0" w:after="0"/>
              <w:ind w:firstLine="0"/>
              <w:outlineLvl w:val="4"/>
            </w:pPr>
          </w:p>
          <w:p w14:paraId="18CAACFC" w14:textId="12991CD7" w:rsidR="00D92F2B" w:rsidRDefault="00D92F2B" w:rsidP="00951E46">
            <w:pPr>
              <w:pStyle w:val="p"/>
              <w:spacing w:before="0" w:after="0"/>
              <w:ind w:firstLine="0"/>
              <w:outlineLvl w:val="4"/>
            </w:pPr>
          </w:p>
          <w:p w14:paraId="16F418EF" w14:textId="2D6D3E79" w:rsidR="003E3247" w:rsidRDefault="003E3247" w:rsidP="00951E46">
            <w:pPr>
              <w:pStyle w:val="p"/>
              <w:spacing w:before="0" w:after="0"/>
              <w:ind w:firstLine="0"/>
              <w:outlineLvl w:val="4"/>
            </w:pPr>
          </w:p>
          <w:p w14:paraId="530283E5" w14:textId="228ABD2A" w:rsidR="003E3247" w:rsidRDefault="003E3247" w:rsidP="00951E46">
            <w:pPr>
              <w:pStyle w:val="p"/>
              <w:spacing w:before="0" w:after="0"/>
              <w:ind w:firstLine="0"/>
              <w:outlineLvl w:val="4"/>
            </w:pPr>
          </w:p>
          <w:p w14:paraId="3F87A6FC" w14:textId="521DEA43" w:rsidR="003E3247" w:rsidRDefault="003E3247" w:rsidP="00951E46">
            <w:pPr>
              <w:pStyle w:val="p"/>
              <w:spacing w:before="0" w:after="0"/>
              <w:ind w:firstLine="0"/>
              <w:outlineLvl w:val="4"/>
            </w:pPr>
          </w:p>
          <w:p w14:paraId="60B0E893" w14:textId="77777777" w:rsidR="003E3247" w:rsidRPr="003E3247" w:rsidRDefault="003E3247" w:rsidP="00951E46">
            <w:pPr>
              <w:pStyle w:val="p"/>
              <w:spacing w:before="0" w:after="0"/>
              <w:ind w:firstLine="0"/>
              <w:outlineLvl w:val="4"/>
            </w:pPr>
          </w:p>
          <w:p w14:paraId="325AFF63" w14:textId="77777777" w:rsidR="00D92F2B" w:rsidRPr="003E3247" w:rsidRDefault="00D92F2B" w:rsidP="00951E46">
            <w:pPr>
              <w:pStyle w:val="p"/>
              <w:spacing w:before="0" w:after="0"/>
              <w:ind w:firstLine="0"/>
              <w:outlineLvl w:val="4"/>
            </w:pPr>
          </w:p>
          <w:p w14:paraId="68044983" w14:textId="77777777" w:rsidR="00D92F2B" w:rsidRPr="003E3247" w:rsidRDefault="00D92F2B" w:rsidP="00951E46">
            <w:pPr>
              <w:pStyle w:val="p"/>
              <w:spacing w:before="0" w:after="0"/>
              <w:ind w:firstLine="0"/>
              <w:outlineLvl w:val="4"/>
            </w:pPr>
          </w:p>
          <w:p w14:paraId="07850A8C" w14:textId="77777777" w:rsidR="00D92F2B" w:rsidRPr="003E3247" w:rsidRDefault="00D92F2B" w:rsidP="00951E46">
            <w:pPr>
              <w:pStyle w:val="p"/>
              <w:spacing w:before="0" w:after="0"/>
              <w:ind w:firstLine="0"/>
              <w:outlineLvl w:val="4"/>
            </w:pPr>
          </w:p>
          <w:p w14:paraId="15F25C2D" w14:textId="77777777" w:rsidR="00D92F2B" w:rsidRPr="003E3247" w:rsidRDefault="00D92F2B" w:rsidP="00951E46">
            <w:pPr>
              <w:pStyle w:val="p"/>
              <w:ind w:firstLine="0"/>
              <w:outlineLvl w:val="4"/>
            </w:pPr>
          </w:p>
          <w:p w14:paraId="0DC6F07C" w14:textId="77777777" w:rsidR="00D92F2B" w:rsidRPr="003E3247" w:rsidRDefault="00D92F2B" w:rsidP="00951E46">
            <w:pPr>
              <w:pStyle w:val="a4"/>
              <w:rPr>
                <w:rFonts w:cs="Times New Roman"/>
                <w:sz w:val="24"/>
                <w:szCs w:val="24"/>
                <w:lang w:val="en-US"/>
              </w:rPr>
            </w:pPr>
            <w:r w:rsidRPr="003E3247">
              <w:rPr>
                <w:rFonts w:cs="Times New Roman"/>
                <w:sz w:val="24"/>
                <w:szCs w:val="24"/>
              </w:rPr>
              <w:t>г. Курчалой</w:t>
            </w:r>
            <w:r w:rsidRPr="003E3247">
              <w:rPr>
                <w:rFonts w:cs="Times New Roman"/>
                <w:sz w:val="24"/>
                <w:szCs w:val="24"/>
                <w:lang w:val="en-US"/>
              </w:rPr>
              <w:t>,</w:t>
            </w:r>
          </w:p>
          <w:p w14:paraId="0211BEB7" w14:textId="6A99EB00" w:rsidR="00D92F2B" w:rsidRDefault="00D92F2B" w:rsidP="00951E46">
            <w:pPr>
              <w:pStyle w:val="p"/>
              <w:ind w:firstLine="0"/>
              <w:jc w:val="center"/>
              <w:outlineLvl w:val="4"/>
            </w:pPr>
            <w:r w:rsidRPr="003E3247">
              <w:t>2024 г.</w:t>
            </w:r>
          </w:p>
          <w:p w14:paraId="2DD95ADC" w14:textId="067F6711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60A1B30B" w14:textId="365E8BDB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642828BF" w14:textId="73B01F92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54B3D903" w14:textId="77777777" w:rsidR="003E3247" w:rsidRPr="003E3247" w:rsidRDefault="003E3247" w:rsidP="003E3247">
            <w:pPr>
              <w:pStyle w:val="p"/>
              <w:ind w:firstLine="0"/>
              <w:outlineLvl w:val="4"/>
            </w:pPr>
          </w:p>
          <w:p w14:paraId="3D3B8BF3" w14:textId="77777777" w:rsidR="003E3247" w:rsidRPr="003E3247" w:rsidRDefault="003E3247" w:rsidP="003E3247">
            <w:pPr>
              <w:pStyle w:val="12"/>
              <w:spacing w:after="120" w:line="312" w:lineRule="auto"/>
              <w:ind w:left="0"/>
              <w:jc w:val="center"/>
              <w:rPr>
                <w:b/>
              </w:rPr>
            </w:pPr>
            <w:r w:rsidRPr="003E3247">
              <w:rPr>
                <w:b/>
              </w:rPr>
              <w:t>ОГЛАВЛЕНИЕ</w:t>
            </w:r>
          </w:p>
          <w:p w14:paraId="3074CF8E" w14:textId="77777777" w:rsidR="003E3247" w:rsidRPr="003E3247" w:rsidRDefault="003E3247" w:rsidP="003E3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98F47" w14:textId="164D4E3A" w:rsidR="003E3247" w:rsidRPr="003E3247" w:rsidRDefault="003E3247" w:rsidP="003E3247">
            <w:pPr>
              <w:pStyle w:val="11"/>
              <w:tabs>
                <w:tab w:val="right" w:leader="dot" w:pos="9345"/>
              </w:tabs>
              <w:jc w:val="both"/>
              <w:rPr>
                <w:rFonts w:eastAsiaTheme="minorEastAsia"/>
                <w:b/>
                <w:noProof/>
                <w:sz w:val="24"/>
                <w:szCs w:val="24"/>
              </w:rPr>
            </w:pPr>
            <w:r w:rsidRPr="003E3247">
              <w:rPr>
                <w:sz w:val="24"/>
                <w:szCs w:val="24"/>
              </w:rPr>
              <w:fldChar w:fldCharType="begin"/>
            </w:r>
            <w:r w:rsidRPr="003E3247">
              <w:rPr>
                <w:sz w:val="24"/>
                <w:szCs w:val="24"/>
              </w:rPr>
              <w:instrText xml:space="preserve"> TOC \o "1-3" \h \z \u </w:instrText>
            </w:r>
            <w:r w:rsidRPr="003E3247">
              <w:rPr>
                <w:sz w:val="24"/>
                <w:szCs w:val="24"/>
              </w:rPr>
              <w:fldChar w:fldCharType="separate"/>
            </w:r>
          </w:p>
          <w:p w14:paraId="5E1A7CD8" w14:textId="3E943FB8" w:rsidR="003E3247" w:rsidRPr="003E3247" w:rsidRDefault="003E3247" w:rsidP="003E3247">
            <w:pPr>
              <w:pStyle w:val="11"/>
              <w:tabs>
                <w:tab w:val="left" w:pos="284"/>
                <w:tab w:val="left" w:pos="567"/>
                <w:tab w:val="right" w:leader="dot" w:pos="9345"/>
              </w:tabs>
              <w:jc w:val="both"/>
              <w:rPr>
                <w:rFonts w:eastAsiaTheme="minorEastAsia"/>
                <w:b/>
                <w:noProof/>
                <w:sz w:val="24"/>
                <w:szCs w:val="24"/>
              </w:rPr>
            </w:pPr>
            <w:hyperlink w:anchor="_Toc378005708" w:history="1">
              <w:r w:rsidRPr="003E3247">
                <w:rPr>
                  <w:rStyle w:val="a7"/>
                  <w:b/>
                  <w:noProof/>
                  <w:sz w:val="24"/>
                  <w:szCs w:val="24"/>
                </w:rPr>
                <w:t>1.</w:t>
              </w:r>
              <w:r w:rsidRPr="003E3247">
                <w:rPr>
                  <w:rFonts w:eastAsiaTheme="minorEastAsia"/>
                  <w:b/>
                  <w:noProof/>
                  <w:sz w:val="24"/>
                  <w:szCs w:val="24"/>
                </w:rPr>
                <w:tab/>
              </w:r>
              <w:r w:rsidRPr="006202C9">
                <w:rPr>
                  <w:b/>
                  <w:bCs/>
                  <w:color w:val="000000"/>
                  <w:sz w:val="24"/>
                  <w:szCs w:val="24"/>
                </w:rPr>
                <w:t>Определение терминов</w:t>
              </w:r>
              <w:r w:rsidRPr="003E3247">
                <w:rPr>
                  <w:b/>
                  <w:noProof/>
                  <w:webHidden/>
                  <w:sz w:val="24"/>
                  <w:szCs w:val="24"/>
                </w:rPr>
                <w:tab/>
              </w:r>
              <w:r>
                <w:rPr>
                  <w:b/>
                  <w:noProof/>
                  <w:webHidden/>
                  <w:sz w:val="24"/>
                  <w:szCs w:val="24"/>
                </w:rPr>
                <w:t>3</w:t>
              </w:r>
            </w:hyperlink>
          </w:p>
          <w:p w14:paraId="39345372" w14:textId="0F003BAA" w:rsidR="003E3247" w:rsidRPr="003E3247" w:rsidRDefault="003E3247" w:rsidP="003E3247">
            <w:pPr>
              <w:pStyle w:val="11"/>
              <w:tabs>
                <w:tab w:val="left" w:pos="284"/>
                <w:tab w:val="left" w:pos="567"/>
                <w:tab w:val="right" w:leader="dot" w:pos="9345"/>
              </w:tabs>
              <w:jc w:val="both"/>
              <w:rPr>
                <w:rFonts w:eastAsiaTheme="minorEastAsia"/>
                <w:b/>
                <w:noProof/>
                <w:sz w:val="24"/>
                <w:szCs w:val="24"/>
              </w:rPr>
            </w:pPr>
            <w:hyperlink w:anchor="_Toc378005709" w:history="1">
              <w:r w:rsidRPr="003E3247">
                <w:rPr>
                  <w:rStyle w:val="a7"/>
                  <w:b/>
                  <w:noProof/>
                  <w:sz w:val="24"/>
                  <w:szCs w:val="24"/>
                </w:rPr>
                <w:t>2.</w:t>
              </w:r>
              <w:r w:rsidRPr="003E3247">
                <w:rPr>
                  <w:rFonts w:eastAsiaTheme="minorEastAsia"/>
                  <w:b/>
                  <w:noProof/>
                  <w:sz w:val="24"/>
                  <w:szCs w:val="24"/>
                </w:rPr>
                <w:tab/>
              </w:r>
              <w:r w:rsidRPr="006202C9">
                <w:rPr>
                  <w:b/>
                  <w:bCs/>
                  <w:color w:val="000000"/>
                  <w:sz w:val="24"/>
                  <w:szCs w:val="24"/>
                </w:rPr>
                <w:t>Общие положения</w:t>
              </w:r>
              <w:r w:rsidRPr="003E3247">
                <w:rPr>
                  <w:b/>
                  <w:noProof/>
                  <w:webHidden/>
                  <w:sz w:val="24"/>
                  <w:szCs w:val="24"/>
                </w:rPr>
                <w:tab/>
              </w:r>
              <w:r>
                <w:rPr>
                  <w:b/>
                  <w:noProof/>
                  <w:webHidden/>
                  <w:sz w:val="24"/>
                  <w:szCs w:val="24"/>
                </w:rPr>
                <w:t>3</w:t>
              </w:r>
            </w:hyperlink>
          </w:p>
          <w:p w14:paraId="27720240" w14:textId="1973C613" w:rsidR="003E3247" w:rsidRPr="003E3247" w:rsidRDefault="003E3247" w:rsidP="003E3247">
            <w:pPr>
              <w:pStyle w:val="11"/>
              <w:tabs>
                <w:tab w:val="left" w:pos="284"/>
                <w:tab w:val="left" w:pos="567"/>
                <w:tab w:val="right" w:leader="dot" w:pos="9345"/>
              </w:tabs>
              <w:jc w:val="both"/>
              <w:rPr>
                <w:rFonts w:eastAsiaTheme="minorEastAsia"/>
                <w:b/>
                <w:noProof/>
                <w:sz w:val="24"/>
                <w:szCs w:val="24"/>
              </w:rPr>
            </w:pPr>
            <w:hyperlink w:anchor="_Toc378005710" w:history="1">
              <w:r w:rsidRPr="003E3247">
                <w:rPr>
                  <w:rStyle w:val="a7"/>
                  <w:b/>
                  <w:noProof/>
                  <w:sz w:val="24"/>
                  <w:szCs w:val="24"/>
                </w:rPr>
                <w:t>3.</w:t>
              </w:r>
              <w:r w:rsidRPr="003E3247">
                <w:rPr>
                  <w:rFonts w:eastAsiaTheme="minorEastAsia"/>
                  <w:b/>
                  <w:noProof/>
                  <w:sz w:val="24"/>
                  <w:szCs w:val="24"/>
                </w:rPr>
                <w:tab/>
              </w:r>
              <w:r w:rsidRPr="006202C9">
                <w:rPr>
                  <w:b/>
                  <w:bCs/>
                  <w:color w:val="000000"/>
                  <w:sz w:val="24"/>
                  <w:szCs w:val="24"/>
                </w:rPr>
                <w:t>Предмет политики конфиденциальности</w:t>
              </w:r>
              <w:r w:rsidRPr="003E3247">
                <w:rPr>
                  <w:b/>
                  <w:noProof/>
                  <w:webHidden/>
                  <w:sz w:val="24"/>
                  <w:szCs w:val="24"/>
                </w:rPr>
                <w:tab/>
              </w:r>
              <w:r>
                <w:rPr>
                  <w:b/>
                  <w:noProof/>
                  <w:webHidden/>
                  <w:sz w:val="24"/>
                  <w:szCs w:val="24"/>
                </w:rPr>
                <w:t>4</w:t>
              </w:r>
            </w:hyperlink>
          </w:p>
          <w:p w14:paraId="5BCD0FD0" w14:textId="20E83A4D" w:rsidR="003E3247" w:rsidRPr="003E3247" w:rsidRDefault="003E3247" w:rsidP="003E3247">
            <w:pPr>
              <w:pStyle w:val="11"/>
              <w:tabs>
                <w:tab w:val="left" w:pos="284"/>
                <w:tab w:val="left" w:pos="567"/>
                <w:tab w:val="right" w:leader="dot" w:pos="9345"/>
              </w:tabs>
              <w:jc w:val="both"/>
              <w:rPr>
                <w:rFonts w:eastAsiaTheme="minorEastAsia"/>
                <w:b/>
                <w:noProof/>
                <w:sz w:val="24"/>
                <w:szCs w:val="24"/>
              </w:rPr>
            </w:pPr>
            <w:hyperlink w:anchor="_Toc378005711" w:history="1">
              <w:r w:rsidRPr="003E3247">
                <w:rPr>
                  <w:rStyle w:val="a7"/>
                  <w:b/>
                  <w:noProof/>
                  <w:sz w:val="24"/>
                  <w:szCs w:val="24"/>
                </w:rPr>
                <w:t>4.</w:t>
              </w:r>
              <w:r w:rsidRPr="003E3247">
                <w:rPr>
                  <w:rFonts w:eastAsiaTheme="minorEastAsia"/>
                  <w:b/>
                  <w:noProof/>
                  <w:sz w:val="24"/>
                  <w:szCs w:val="24"/>
                </w:rPr>
                <w:tab/>
              </w:r>
              <w:r w:rsidRPr="006202C9">
                <w:rPr>
                  <w:b/>
                  <w:bCs/>
                  <w:color w:val="000000"/>
                  <w:sz w:val="24"/>
                  <w:szCs w:val="24"/>
                </w:rPr>
                <w:t>Цели сбора персональной информации пользователя</w:t>
              </w:r>
              <w:r w:rsidRPr="003E3247">
                <w:rPr>
                  <w:b/>
                  <w:noProof/>
                  <w:webHidden/>
                  <w:sz w:val="24"/>
                  <w:szCs w:val="24"/>
                </w:rPr>
                <w:tab/>
              </w:r>
              <w:r>
                <w:rPr>
                  <w:b/>
                  <w:noProof/>
                  <w:webHidden/>
                  <w:sz w:val="24"/>
                  <w:szCs w:val="24"/>
                </w:rPr>
                <w:t>4</w:t>
              </w:r>
            </w:hyperlink>
          </w:p>
          <w:p w14:paraId="0B50B546" w14:textId="1D358887" w:rsidR="003E3247" w:rsidRPr="003E3247" w:rsidRDefault="003E3247" w:rsidP="003E3247">
            <w:pPr>
              <w:pStyle w:val="11"/>
              <w:tabs>
                <w:tab w:val="left" w:pos="284"/>
                <w:tab w:val="left" w:pos="567"/>
                <w:tab w:val="right" w:leader="dot" w:pos="9345"/>
              </w:tabs>
              <w:jc w:val="both"/>
              <w:rPr>
                <w:rFonts w:eastAsiaTheme="minorEastAsia"/>
                <w:b/>
                <w:noProof/>
                <w:sz w:val="24"/>
                <w:szCs w:val="24"/>
              </w:rPr>
            </w:pPr>
            <w:hyperlink w:anchor="_Toc378005717" w:history="1">
              <w:r w:rsidRPr="003E3247">
                <w:rPr>
                  <w:rStyle w:val="a7"/>
                  <w:b/>
                  <w:noProof/>
                  <w:sz w:val="24"/>
                  <w:szCs w:val="24"/>
                </w:rPr>
                <w:t>5.</w:t>
              </w:r>
              <w:r w:rsidRPr="003E3247">
                <w:rPr>
                  <w:rFonts w:eastAsiaTheme="minorEastAsia"/>
                  <w:b/>
                  <w:noProof/>
                  <w:sz w:val="24"/>
                  <w:szCs w:val="24"/>
                </w:rPr>
                <w:tab/>
              </w:r>
              <w:r w:rsidRPr="006202C9">
                <w:rPr>
                  <w:b/>
                  <w:bCs/>
                  <w:color w:val="000000"/>
                  <w:sz w:val="24"/>
                  <w:szCs w:val="24"/>
                </w:rPr>
                <w:t>Способы и сроки обработки персональной информации</w:t>
              </w:r>
              <w:r w:rsidRPr="003E3247">
                <w:rPr>
                  <w:b/>
                  <w:noProof/>
                  <w:webHidden/>
                  <w:sz w:val="24"/>
                  <w:szCs w:val="24"/>
                </w:rPr>
                <w:tab/>
              </w:r>
              <w:r>
                <w:rPr>
                  <w:b/>
                  <w:noProof/>
                  <w:webHidden/>
                  <w:sz w:val="24"/>
                  <w:szCs w:val="24"/>
                </w:rPr>
                <w:t>5</w:t>
              </w:r>
            </w:hyperlink>
          </w:p>
          <w:p w14:paraId="3246EF49" w14:textId="4684965C" w:rsidR="003E3247" w:rsidRPr="003E3247" w:rsidRDefault="003E3247" w:rsidP="003E3247">
            <w:pPr>
              <w:pStyle w:val="11"/>
              <w:tabs>
                <w:tab w:val="left" w:pos="284"/>
                <w:tab w:val="left" w:pos="567"/>
                <w:tab w:val="right" w:leader="dot" w:pos="9345"/>
              </w:tabs>
              <w:jc w:val="both"/>
              <w:rPr>
                <w:rFonts w:eastAsiaTheme="minorEastAsia"/>
                <w:b/>
                <w:noProof/>
                <w:sz w:val="24"/>
                <w:szCs w:val="24"/>
              </w:rPr>
            </w:pPr>
            <w:hyperlink w:anchor="_Toc378005718" w:history="1">
              <w:r w:rsidRPr="003E3247">
                <w:rPr>
                  <w:rStyle w:val="a7"/>
                  <w:b/>
                  <w:noProof/>
                  <w:sz w:val="24"/>
                  <w:szCs w:val="24"/>
                </w:rPr>
                <w:t>6.</w:t>
              </w:r>
              <w:r w:rsidRPr="003E3247">
                <w:rPr>
                  <w:rFonts w:eastAsiaTheme="minorEastAsia"/>
                  <w:b/>
                  <w:noProof/>
                  <w:sz w:val="24"/>
                  <w:szCs w:val="24"/>
                </w:rPr>
                <w:tab/>
              </w:r>
              <w:r w:rsidRPr="006202C9">
                <w:rPr>
                  <w:b/>
                  <w:bCs/>
                  <w:color w:val="000000"/>
                  <w:sz w:val="24"/>
                  <w:szCs w:val="24"/>
                </w:rPr>
                <w:t>Права и обязанности сторон</w:t>
              </w:r>
              <w:r w:rsidRPr="003E3247">
                <w:rPr>
                  <w:b/>
                  <w:noProof/>
                  <w:webHidden/>
                  <w:sz w:val="24"/>
                  <w:szCs w:val="24"/>
                </w:rPr>
                <w:tab/>
              </w:r>
              <w:r>
                <w:rPr>
                  <w:b/>
                  <w:noProof/>
                  <w:webHidden/>
                  <w:sz w:val="24"/>
                  <w:szCs w:val="24"/>
                </w:rPr>
                <w:t>5</w:t>
              </w:r>
            </w:hyperlink>
          </w:p>
          <w:p w14:paraId="6656877A" w14:textId="10CB502A" w:rsidR="003E3247" w:rsidRPr="003E3247" w:rsidRDefault="003E3247" w:rsidP="003E3247">
            <w:pPr>
              <w:pStyle w:val="11"/>
              <w:tabs>
                <w:tab w:val="left" w:pos="284"/>
                <w:tab w:val="left" w:pos="567"/>
                <w:tab w:val="right" w:leader="dot" w:pos="9345"/>
              </w:tabs>
              <w:jc w:val="both"/>
              <w:rPr>
                <w:rFonts w:eastAsiaTheme="minorEastAsia"/>
                <w:b/>
                <w:noProof/>
                <w:sz w:val="24"/>
                <w:szCs w:val="24"/>
              </w:rPr>
            </w:pPr>
            <w:hyperlink w:anchor="_Toc378005719" w:history="1">
              <w:r w:rsidRPr="003E3247">
                <w:rPr>
                  <w:rStyle w:val="a7"/>
                  <w:b/>
                  <w:noProof/>
                  <w:sz w:val="24"/>
                  <w:szCs w:val="24"/>
                </w:rPr>
                <w:t>7.</w:t>
              </w:r>
              <w:r w:rsidRPr="003E3247">
                <w:rPr>
                  <w:rFonts w:eastAsiaTheme="minorEastAsia"/>
                  <w:b/>
                  <w:noProof/>
                  <w:sz w:val="24"/>
                  <w:szCs w:val="24"/>
                </w:rPr>
                <w:tab/>
              </w:r>
              <w:r w:rsidRPr="006202C9">
                <w:rPr>
                  <w:b/>
                  <w:bCs/>
                  <w:color w:val="000000"/>
                  <w:sz w:val="24"/>
                  <w:szCs w:val="24"/>
                </w:rPr>
                <w:t>Ответственность сторон</w:t>
              </w:r>
              <w:r w:rsidRPr="003E3247">
                <w:rPr>
                  <w:b/>
                  <w:noProof/>
                  <w:webHidden/>
                  <w:sz w:val="24"/>
                  <w:szCs w:val="24"/>
                </w:rPr>
                <w:tab/>
              </w:r>
              <w:r>
                <w:rPr>
                  <w:b/>
                  <w:noProof/>
                  <w:webHidden/>
                  <w:sz w:val="24"/>
                  <w:szCs w:val="24"/>
                </w:rPr>
                <w:t>6</w:t>
              </w:r>
            </w:hyperlink>
          </w:p>
          <w:p w14:paraId="209849DC" w14:textId="09FDABD2" w:rsidR="003E3247" w:rsidRPr="003E3247" w:rsidRDefault="003E3247" w:rsidP="003E3247">
            <w:pPr>
              <w:pStyle w:val="11"/>
              <w:tabs>
                <w:tab w:val="left" w:pos="284"/>
                <w:tab w:val="left" w:pos="567"/>
                <w:tab w:val="right" w:leader="dot" w:pos="9345"/>
              </w:tabs>
              <w:jc w:val="both"/>
              <w:rPr>
                <w:rFonts w:eastAsiaTheme="minorEastAsia"/>
                <w:b/>
                <w:noProof/>
                <w:sz w:val="24"/>
                <w:szCs w:val="24"/>
              </w:rPr>
            </w:pPr>
            <w:hyperlink w:anchor="_Toc378005720" w:history="1">
              <w:r w:rsidRPr="003E3247">
                <w:rPr>
                  <w:rStyle w:val="a7"/>
                  <w:b/>
                  <w:noProof/>
                  <w:sz w:val="24"/>
                  <w:szCs w:val="24"/>
                </w:rPr>
                <w:t>8.</w:t>
              </w:r>
              <w:r w:rsidRPr="003E3247">
                <w:rPr>
                  <w:rFonts w:eastAsiaTheme="minorEastAsia"/>
                  <w:b/>
                  <w:noProof/>
                  <w:sz w:val="24"/>
                  <w:szCs w:val="24"/>
                </w:rPr>
                <w:tab/>
              </w:r>
              <w:r w:rsidRPr="006202C9">
                <w:rPr>
                  <w:b/>
                  <w:bCs/>
                  <w:color w:val="000000"/>
                  <w:sz w:val="24"/>
                  <w:szCs w:val="24"/>
                </w:rPr>
                <w:t>Разрешение споров</w:t>
              </w:r>
              <w:r w:rsidRPr="003E3247">
                <w:rPr>
                  <w:b/>
                  <w:noProof/>
                  <w:webHidden/>
                  <w:sz w:val="24"/>
                  <w:szCs w:val="24"/>
                </w:rPr>
                <w:tab/>
              </w:r>
              <w:r>
                <w:rPr>
                  <w:b/>
                  <w:noProof/>
                  <w:webHidden/>
                  <w:sz w:val="24"/>
                  <w:szCs w:val="24"/>
                </w:rPr>
                <w:t>6</w:t>
              </w:r>
            </w:hyperlink>
          </w:p>
          <w:p w14:paraId="0D563E0A" w14:textId="6AC62BC7" w:rsidR="003E3247" w:rsidRPr="003E3247" w:rsidRDefault="003E3247" w:rsidP="003E3247">
            <w:pPr>
              <w:pStyle w:val="11"/>
              <w:tabs>
                <w:tab w:val="left" w:pos="284"/>
                <w:tab w:val="left" w:pos="567"/>
                <w:tab w:val="right" w:leader="dot" w:pos="9345"/>
              </w:tabs>
              <w:jc w:val="both"/>
              <w:rPr>
                <w:rFonts w:eastAsiaTheme="minorEastAsia"/>
                <w:b/>
                <w:noProof/>
                <w:sz w:val="24"/>
                <w:szCs w:val="24"/>
              </w:rPr>
            </w:pPr>
            <w:hyperlink w:anchor="_Toc378005721" w:history="1">
              <w:r w:rsidRPr="003E3247">
                <w:rPr>
                  <w:rStyle w:val="a7"/>
                  <w:b/>
                  <w:noProof/>
                  <w:sz w:val="24"/>
                  <w:szCs w:val="24"/>
                </w:rPr>
                <w:t>9.</w:t>
              </w:r>
              <w:r w:rsidRPr="003E3247">
                <w:rPr>
                  <w:rFonts w:eastAsiaTheme="minorEastAsia"/>
                  <w:b/>
                  <w:noProof/>
                  <w:sz w:val="24"/>
                  <w:szCs w:val="24"/>
                </w:rPr>
                <w:tab/>
              </w:r>
              <w:r w:rsidRPr="006202C9">
                <w:rPr>
                  <w:b/>
                  <w:bCs/>
                  <w:color w:val="000000"/>
                  <w:sz w:val="24"/>
                  <w:szCs w:val="24"/>
                </w:rPr>
                <w:t>Дополнительные условия</w:t>
              </w:r>
              <w:r w:rsidRPr="003E3247">
                <w:rPr>
                  <w:b/>
                  <w:noProof/>
                  <w:webHidden/>
                  <w:sz w:val="24"/>
                  <w:szCs w:val="24"/>
                </w:rPr>
                <w:tab/>
              </w:r>
              <w:r>
                <w:rPr>
                  <w:b/>
                  <w:noProof/>
                  <w:webHidden/>
                  <w:sz w:val="24"/>
                  <w:szCs w:val="24"/>
                </w:rPr>
                <w:t>7</w:t>
              </w:r>
            </w:hyperlink>
          </w:p>
          <w:p w14:paraId="7065230F" w14:textId="77777777" w:rsidR="003E3247" w:rsidRPr="003E3247" w:rsidRDefault="003E3247" w:rsidP="003E3247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14:paraId="68427D4C" w14:textId="72FEE27E" w:rsidR="003E3247" w:rsidRPr="003E3247" w:rsidRDefault="003E3247" w:rsidP="003E3247">
            <w:pPr>
              <w:pStyle w:val="p"/>
              <w:ind w:firstLine="0"/>
              <w:jc w:val="center"/>
              <w:outlineLvl w:val="4"/>
            </w:pPr>
            <w:r w:rsidRPr="003E3247">
              <w:rPr>
                <w:b/>
                <w:bCs/>
              </w:rPr>
              <w:fldChar w:fldCharType="end"/>
            </w:r>
          </w:p>
          <w:p w14:paraId="44E6F3E0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473C31E5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662C3C22" w14:textId="77777777" w:rsidR="003E3247" w:rsidRPr="003E3247" w:rsidRDefault="003E3247" w:rsidP="003E3247">
            <w:pPr>
              <w:pStyle w:val="p"/>
              <w:ind w:firstLine="0"/>
              <w:outlineLvl w:val="4"/>
            </w:pPr>
          </w:p>
          <w:p w14:paraId="3FDCC2DB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1E2AFCAC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1E469C08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  <w:bookmarkStart w:id="0" w:name="_GoBack"/>
            <w:bookmarkEnd w:id="0"/>
          </w:p>
          <w:p w14:paraId="4DB41F90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2F608C0D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0DAFC81D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33E6BD74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0FA5F738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2EC0FEC1" w14:textId="7DD7403E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45C8797E" w14:textId="36E9B110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3E3A87EE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5C118AB2" w14:textId="2EBEBCB8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665ABAC7" w14:textId="41BC5FA0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72AD5636" w14:textId="7ED154B1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3FAB0CE7" w14:textId="201AC479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3DF02588" w14:textId="40DCA880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6C390506" w14:textId="62829ECE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481326C4" w14:textId="21C3168E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544507E6" w14:textId="774CD2E0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5942D0C9" w14:textId="7350A122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774287B0" w14:textId="4E5C7255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4B9B0969" w14:textId="77777777" w:rsid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14EC7764" w14:textId="77777777" w:rsidR="003E3247" w:rsidRPr="003E3247" w:rsidRDefault="003E3247" w:rsidP="00951E46">
            <w:pPr>
              <w:pStyle w:val="p"/>
              <w:ind w:firstLine="0"/>
              <w:jc w:val="center"/>
              <w:outlineLvl w:val="4"/>
            </w:pPr>
          </w:p>
          <w:p w14:paraId="24047920" w14:textId="0116E994" w:rsidR="003E3247" w:rsidRPr="003E3247" w:rsidRDefault="003E3247" w:rsidP="003E3247">
            <w:pPr>
              <w:pStyle w:val="p"/>
              <w:ind w:firstLine="0"/>
              <w:jc w:val="center"/>
              <w:outlineLvl w:val="4"/>
            </w:pPr>
          </w:p>
        </w:tc>
      </w:tr>
    </w:tbl>
    <w:p w14:paraId="6C529E4A" w14:textId="77777777" w:rsidR="00D92F2B" w:rsidRPr="003E3247" w:rsidRDefault="00D92F2B" w:rsidP="006202C9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14:paraId="7DE16B8D" w14:textId="77777777" w:rsidR="006202C9" w:rsidRPr="006202C9" w:rsidRDefault="006202C9" w:rsidP="003E3247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данный сайт, (далее – «сайт») расположенный на доменном имени (а также его 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субдоменах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может получить о Пользователе во время использования сайта (а также его 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субдоменов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), его программ и его продуктов. Данная Политика конфиденциальности является действующей.</w:t>
      </w:r>
    </w:p>
    <w:p w14:paraId="4BE7E992" w14:textId="77777777" w:rsidR="006202C9" w:rsidRPr="006202C9" w:rsidRDefault="006202C9" w:rsidP="006202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Определение терминов</w:t>
      </w:r>
    </w:p>
    <w:p w14:paraId="1AF86EDE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1.1 В настоящей Политике конфиденциальности используются следующие термины:</w:t>
      </w:r>
    </w:p>
    <w:p w14:paraId="47C1F28B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1.1.1. «Администрация сайта» (далее – Администрация) – уполномоченные сотрудники на управление сайтом,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7682ABAA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1.1.2. «Персональные данные» - любая информация, относящаяся к прямо или косвенно определенному, или определяемому физическому лицу (субъекту персональных данных).</w:t>
      </w:r>
    </w:p>
    <w:p w14:paraId="0E008B8D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5F65E3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17883999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1.1.5. «Сайт» </w:t>
      </w:r>
      <w:proofErr w:type="gram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связанных между собой веб-страниц, размещенных в сети Интернет по уникальному адресу (URL): а также его 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субдоменах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16541C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1.1.6. «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Субдомены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</w:t>
      </w:r>
      <w:proofErr w:type="gram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страницы или совокупность страниц, расположенные на доменах третьего уровня, принадлежащие сайту, а также другие временные страницы, внизу который указана контактная информация Администрации</w:t>
      </w:r>
    </w:p>
    <w:p w14:paraId="53A5927C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1.1.5. «Пользователь сайта» (далее Пользователь) – лицо, имеющее доступ к сайту, посредством сети Интернет и использующее информацию, материалы и продукты сайта.</w:t>
      </w:r>
    </w:p>
    <w:p w14:paraId="11F1707F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1.1.7. «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76757C9E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1.1.8. «IP-адрес» — уникальный сетевой адрес узла в компьютерной сети, (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Internet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Protocol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Address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«адрес Интернет-протокола»), построенной на основе протоколов TCP/IP.</w:t>
      </w:r>
    </w:p>
    <w:p w14:paraId="143ABA5A" w14:textId="77777777" w:rsidR="006202C9" w:rsidRPr="006202C9" w:rsidRDefault="006202C9" w:rsidP="006202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Общие положения</w:t>
      </w:r>
    </w:p>
    <w:p w14:paraId="2C0BD966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Использование сайта Пользователем означает согласие с настоящей Политикой конфиденциальности и условиями обработки персональных данных Пользователя.</w:t>
      </w:r>
    </w:p>
    <w:p w14:paraId="5D9FFB9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5D82B786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Настоящая Политика конфиденциальности применяется к сайту. не контролирует и не несет ответственность за сайты третьих лиц, на которые Пользователь может перейти по ссылкам, доступным на сайте.</w:t>
      </w:r>
    </w:p>
    <w:p w14:paraId="7AC7855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Администрация не проверяет достоверность персональных данных, предоставляемых Пользователем.</w:t>
      </w:r>
    </w:p>
    <w:p w14:paraId="53525502" w14:textId="77777777" w:rsidR="006202C9" w:rsidRPr="006202C9" w:rsidRDefault="006202C9" w:rsidP="006202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Предмет политики конфиденциальности</w:t>
      </w:r>
    </w:p>
    <w:p w14:paraId="18940CD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данных, которые Пользователь предоставляет по запросу Администрации при регистрации на сайте или при подписке на информационную e-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рассылку.</w:t>
      </w:r>
    </w:p>
    <w:p w14:paraId="02BC4E4D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форм на сайте и включают в себя следующую информацию:</w:t>
      </w:r>
    </w:p>
    <w:p w14:paraId="0D147F12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фамилию, имя, отчество Пользователя;</w:t>
      </w:r>
    </w:p>
    <w:p w14:paraId="665B97A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контактный телефон Пользователя;</w:t>
      </w:r>
    </w:p>
    <w:p w14:paraId="62D4CDE6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адрес электронной почты (e-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18EBD9FB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место жительство Пользователя (при необходимости)</w:t>
      </w:r>
    </w:p>
    <w:p w14:paraId="0EF41070" w14:textId="05643D31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защищает Данные, которые автоматически передаются при посещении страниц:</w:t>
      </w:r>
    </w:p>
    <w:p w14:paraId="442741C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- IP адрес;</w:t>
      </w:r>
    </w:p>
    <w:p w14:paraId="31122AE8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из 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04DD0D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о браузере</w:t>
      </w:r>
    </w:p>
    <w:p w14:paraId="52A0FC3C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время доступа;</w:t>
      </w:r>
    </w:p>
    <w:p w14:paraId="04F972B3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реферер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 предыдущей страницы).</w:t>
      </w:r>
    </w:p>
    <w:p w14:paraId="70B1FBE4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Отключение 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повлечь невозможность доступа к частям сайта, требующим авторизации.</w:t>
      </w:r>
    </w:p>
    <w:p w14:paraId="771942E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осуществляет сбор статистики об IP-адресах своих посетителей. Данная информация используется с целью предотвращения, выявления и решения технических проблем.</w:t>
      </w:r>
    </w:p>
    <w:p w14:paraId="1F277EB1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Любая иная персональная информация неоговоренная выше (история посещения, используемые браузеры, операционные системы и т.д.) подлежит надежному хранению и нераспространению, за исключением случаев, предусмотренных в 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. 5.2. настоящей Политики конфиденциальности.</w:t>
      </w:r>
    </w:p>
    <w:p w14:paraId="493414C2" w14:textId="77777777" w:rsidR="006202C9" w:rsidRPr="006202C9" w:rsidRDefault="006202C9" w:rsidP="006202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Цели сбора персональной информации пользователя</w:t>
      </w:r>
    </w:p>
    <w:p w14:paraId="6E0D22C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Персональные данные Пользователя Администрация может использовать в целях:</w:t>
      </w:r>
    </w:p>
    <w:p w14:paraId="08FB1C82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Идентификации Пользователя, зарегистрированного на сайте для его дальнейшей авторизации.</w:t>
      </w:r>
    </w:p>
    <w:p w14:paraId="24816B57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Предоставления Пользователю доступа к персонализированным данным сайта.</w:t>
      </w:r>
    </w:p>
    <w:p w14:paraId="13FFA05B" w14:textId="4A8C3EAA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Установления с Пользователем обратной связи, включая направление уведомлений, запросов, касающихся использования сайта, обработки запросов и заявок от Пользователя.</w:t>
      </w:r>
    </w:p>
    <w:p w14:paraId="50B77BEE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Определения места нахождения Пользователя для обеспечения безопасности, предотвращения мошенничества.</w:t>
      </w:r>
    </w:p>
    <w:p w14:paraId="2A1A2E22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Подтверждения достоверности и полноты персональных данных, предоставленных Пользователем.</w:t>
      </w:r>
    </w:p>
    <w:p w14:paraId="49688B91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Создания учетной записи для использования частей сайта, если Пользователь дал согласие на создание учетной записи.</w:t>
      </w:r>
    </w:p>
    <w:p w14:paraId="4ABF22E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Уведомления Пользователя по электронной почте.</w:t>
      </w:r>
    </w:p>
    <w:p w14:paraId="21A9C61E" w14:textId="098298F4" w:rsid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 Предоставления Пользователю эффективной технической поддержки при возникновении проблем, связанных с использованием сайта.</w:t>
      </w:r>
    </w:p>
    <w:p w14:paraId="72327824" w14:textId="77777777" w:rsidR="003E3247" w:rsidRPr="006202C9" w:rsidRDefault="003E3247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FF6BE" w14:textId="77777777" w:rsidR="006202C9" w:rsidRPr="006202C9" w:rsidRDefault="006202C9" w:rsidP="006202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Способы и сроки обработки персональной информации</w:t>
      </w:r>
    </w:p>
    <w:p w14:paraId="6879D01B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24318A08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1B890FCD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утрате или разглашении персональных данных Администрация вправе не информировать Пользователя об утрате или разглашении персональных данных.</w:t>
      </w:r>
    </w:p>
    <w:p w14:paraId="742FFC78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6FF56EFE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Администрация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5AFF997" w14:textId="77777777" w:rsidR="006202C9" w:rsidRPr="006202C9" w:rsidRDefault="006202C9" w:rsidP="006202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Права и обязанности сторон</w:t>
      </w:r>
    </w:p>
    <w:p w14:paraId="3B06DE5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Пользователь вправе:</w:t>
      </w:r>
    </w:p>
    <w:p w14:paraId="118B6F58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6.1.1. Принимать свободное решение о предоставлении своих персональных данных, необходимых для использования сайта, и давать согласие на их обработку.</w:t>
      </w:r>
    </w:p>
    <w:p w14:paraId="2D3B330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53204B09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6.1.3. Пользователь имеет право на получение у Администрации информации, касающейся обработки его персональных данных, если такое право не ограничено в соответствии с федеральными законами. Пользователь вправе требовать от Администрации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Для этого достаточно уведомить Администрацию по указанному E-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адресу.</w:t>
      </w:r>
    </w:p>
    <w:p w14:paraId="18EB6F6A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Администрация обязана:</w:t>
      </w:r>
    </w:p>
    <w:p w14:paraId="1B1DF281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66ECECCB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. 5.2. настоящей Политики Конфиденциальности.</w:t>
      </w:r>
    </w:p>
    <w:p w14:paraId="2A450ED9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36577246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6.2.4.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53C7C04B" w14:textId="77777777" w:rsidR="006202C9" w:rsidRPr="006202C9" w:rsidRDefault="006202C9" w:rsidP="006202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7. Ответственность сторон</w:t>
      </w:r>
    </w:p>
    <w:p w14:paraId="3128E76C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Администрация,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. 5.2. и 7.2. настоящей Политики Конфиденциальности.</w:t>
      </w:r>
    </w:p>
    <w:p w14:paraId="0942DC7A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 случае утраты или разглашения Конфиденциальной информации Администрация не несёт ответственность, если данная конфиденциальная информация:</w:t>
      </w:r>
    </w:p>
    <w:p w14:paraId="6510D74F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Стала публичным достоянием до её утраты или разглашения.</w:t>
      </w:r>
    </w:p>
    <w:p w14:paraId="5220EB3B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Была получена от третьей стороны до момента её получения Администрацией Ресурса.</w:t>
      </w:r>
    </w:p>
    <w:p w14:paraId="53ED2819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7.2.3. Была разглашена с согласия Пользователя.</w:t>
      </w:r>
    </w:p>
    <w:p w14:paraId="4C2835FA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Пользователь несет полную ответственность за соблюдение требований законодательства РФ, в том числе законов о рекламе, о защите авторских и смежных прав, об охране товарных знаков и знаков обслуживания, но не ограничиваясь перечисленным, включая полную ответственность за содержание и форму материалов.</w:t>
      </w:r>
    </w:p>
    <w:p w14:paraId="3DAB8B11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Пользователь признает, что ответственность за любую информацию (в том числе, но не ограничиваясь: файлы с данными, тексты и т. д.), к которой он может иметь доступ как к части сайта, несет лицо, предоставившее такую информацию.</w:t>
      </w:r>
    </w:p>
    <w:p w14:paraId="7902DD72" w14:textId="7EE815DC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Пользователь соглашается, что информация, предоставленная ему как часть сайта, может являться объектом интеллектуальной собственности, права на который защищены и принадлежат другим Пользователям, партнерам или рекламодателям, которые размещают такую информацию на сайте.</w:t>
      </w:r>
    </w:p>
    <w:p w14:paraId="6C628A21" w14:textId="72D5AEC6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не вправе вносить изменения, передавать в аренду, передавать на условиях займа, продавать, распространять или создавать производные работы на основе такого Содержания (полностью или в части), за исключением случаев, когда такие действия были письменно прямо разрешены собственниками такого Содержания в соответствии с условиями отдельного соглашения.</w:t>
      </w:r>
    </w:p>
    <w:p w14:paraId="1B5A1026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 отношение текстовых материалов (статей, публикаций, находящихся в свободном публичном доступе на сайте) допускается их распространение при условии, что будет дана ссылка на источник.</w:t>
      </w:r>
    </w:p>
    <w:p w14:paraId="692A3487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Администрация не несет ответственности перед Пользователем за любой убыток или ущерб, понесенный Пользователем в результате удаления, сбоя или невозможности сохранения какого-либо Содержания и иных коммуникационных данных, содержащихся на сайте или передаваемых через него.</w:t>
      </w:r>
    </w:p>
    <w:p w14:paraId="132E1E2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Администрация не несет ответственности за любые прямые или косвенные убытки, произошедшие из-за: использования либо невозможности использования сайта, либо отдельных сервисов; несанкционированного доступа к коммуникациям Пользователя; заявления или поведение любого третьего лица на сайте.</w:t>
      </w:r>
    </w:p>
    <w:p w14:paraId="6B46677F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Администрация не несет ответственность за какую-либо информацию, размещенную пользователем на сайте, включая, но не ограничиваясь: информацию, защищенную авторским правом, без прямого согласия владельца авторского права.</w:t>
      </w:r>
    </w:p>
    <w:p w14:paraId="06FD63FC" w14:textId="77777777" w:rsidR="006202C9" w:rsidRPr="006202C9" w:rsidRDefault="006202C9" w:rsidP="006202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Разрешение споров</w:t>
      </w:r>
    </w:p>
    <w:p w14:paraId="41F15CF0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До обращения в суд с иском по спорам, возникающим из отношений между Пользователем и Администрацией, обязательным является предъявление претензии (письменного предложения или предложения в электронном виде о добровольном урегулировании спора).</w:t>
      </w:r>
    </w:p>
    <w:p w14:paraId="63874B56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8.2. Получатель претензии в течение 30 календарных дней со дня получения претензии, письменно или в электронном виде уведомляет заявителя претензии о результатах рассмотрения претензии.</w:t>
      </w:r>
    </w:p>
    <w:p w14:paraId="58620E83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При не достижении соглашения спор будет передан на рассмотрение Арбитражного суда.</w:t>
      </w:r>
    </w:p>
    <w:p w14:paraId="44D3A37D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К настоящей Политике конфиденциальности и отношениям между Пользователем и Администрацией применяется действующее законодательство Российской Федерации.</w:t>
      </w:r>
    </w:p>
    <w:p w14:paraId="0633BB78" w14:textId="77777777" w:rsidR="006202C9" w:rsidRPr="006202C9" w:rsidRDefault="006202C9" w:rsidP="006202C9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Дополнительные условия</w:t>
      </w:r>
    </w:p>
    <w:p w14:paraId="09ABA1E5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Администрация вправе вносить изменения в настоящую Политику конфиденциальности без согласия Пользователя.</w:t>
      </w:r>
    </w:p>
    <w:p w14:paraId="186E839E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62BC0B6E" w14:textId="77777777" w:rsidR="006202C9" w:rsidRPr="006202C9" w:rsidRDefault="006202C9" w:rsidP="006202C9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2C9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предложения или вопросы касательно настоящей Политики конфиденциальности следует сообщать на электронную почту, указанную в контактах</w:t>
      </w:r>
    </w:p>
    <w:p w14:paraId="687229D4" w14:textId="77777777" w:rsidR="0019732E" w:rsidRPr="003E3247" w:rsidRDefault="0019732E">
      <w:pPr>
        <w:rPr>
          <w:rFonts w:ascii="Times New Roman" w:hAnsi="Times New Roman" w:cs="Times New Roman"/>
          <w:sz w:val="24"/>
          <w:szCs w:val="24"/>
        </w:rPr>
      </w:pPr>
    </w:p>
    <w:sectPr w:rsidR="0019732E" w:rsidRPr="003E3247" w:rsidSect="003E32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94"/>
    <w:rsid w:val="0019732E"/>
    <w:rsid w:val="003E3247"/>
    <w:rsid w:val="006202C9"/>
    <w:rsid w:val="00BA7D94"/>
    <w:rsid w:val="00D9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C8C6E"/>
  <w15:chartTrackingRefBased/>
  <w15:docId w15:val="{1D602950-26EA-4E5F-B9C4-02D99C76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2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202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2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02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62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0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D92F2B"/>
    <w:pPr>
      <w:spacing w:before="48" w:after="48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titlecentered">
    <w:name w:val="Table_title_centered"/>
    <w:basedOn w:val="a"/>
    <w:rsid w:val="00D92F2B"/>
    <w:pPr>
      <w:spacing w:before="120"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titleheader">
    <w:name w:val="Table_title_header"/>
    <w:basedOn w:val="Tabletitlecentered"/>
    <w:rsid w:val="00D92F2B"/>
    <w:pPr>
      <w:suppressAutoHyphens/>
    </w:pPr>
    <w:rPr>
      <w:sz w:val="32"/>
    </w:rPr>
  </w:style>
  <w:style w:type="paragraph" w:customStyle="1" w:styleId="a4">
    <w:name w:val="Т_Текст"/>
    <w:basedOn w:val="a5"/>
    <w:uiPriority w:val="39"/>
    <w:qFormat/>
    <w:rsid w:val="00D92F2B"/>
    <w:pPr>
      <w:spacing w:after="0" w:line="276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link w:val="a6"/>
    <w:uiPriority w:val="99"/>
    <w:semiHidden/>
    <w:unhideWhenUsed/>
    <w:rsid w:val="00D92F2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92F2B"/>
  </w:style>
  <w:style w:type="paragraph" w:styleId="11">
    <w:name w:val="toc 1"/>
    <w:basedOn w:val="a"/>
    <w:next w:val="a"/>
    <w:autoRedefine/>
    <w:uiPriority w:val="39"/>
    <w:unhideWhenUsed/>
    <w:rsid w:val="003E3247"/>
    <w:pPr>
      <w:widowControl w:val="0"/>
      <w:autoSpaceDE w:val="0"/>
      <w:autoSpaceDN w:val="0"/>
      <w:adjustRightInd w:val="0"/>
      <w:spacing w:after="10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3E3247"/>
    <w:rPr>
      <w:color w:val="0000FF"/>
      <w:u w:val="single"/>
    </w:rPr>
  </w:style>
  <w:style w:type="paragraph" w:customStyle="1" w:styleId="12">
    <w:name w:val="Абзац списка1"/>
    <w:basedOn w:val="a"/>
    <w:rsid w:val="003E3247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Havaji</dc:creator>
  <cp:keywords/>
  <dc:description/>
  <cp:lastModifiedBy>Havaji</cp:lastModifiedBy>
  <cp:revision>3</cp:revision>
  <dcterms:created xsi:type="dcterms:W3CDTF">2025-05-23T11:57:00Z</dcterms:created>
  <dcterms:modified xsi:type="dcterms:W3CDTF">2025-05-23T12:20:00Z</dcterms:modified>
</cp:coreProperties>
</file>